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0B" w:rsidRDefault="00866C0B" w:rsidP="00866C0B">
      <w:pPr>
        <w:pStyle w:val="NormalWeb"/>
        <w:spacing w:after="160" w:line="252" w:lineRule="auto"/>
      </w:pP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Recommended Guidance for Extended Use and Limited Reuse of N95 Filtering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Facepiece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Respirators in Healthcare Settings</w:t>
      </w:r>
    </w:p>
    <w:bookmarkEnd w:id="0"/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HYPERLINK "https://gcc01.safelinks.protection.outlook.com/?url=https%3A%2F%2Furldefense.proofpoint.com%2Fv2%2Furl%3Fu%3Dhttps-3A__gcc01.safelinks.protection.outlook.com_-3Furl-3Dhttps-253A-252F-252Fwww.cdc.gov-252Fniosh-252Ftopics-252Fhcwcontrols-252Frecommendedguidanceextuse.html-26data-3D02-257C01-257CStevenson-2DOrtiz.Judy-2540dol.gov-257C50fe54a46c424e9e117d08d7d0f75fb3-257C75a6305472044e0c9126adab971d4aca-257C0-257C0-257C637207633189870390-26sdata-3DB2JpeeyP-252FjJZdUUVigZxVSKQ-252F7v7DQLib-252BKxvxoobbM-253D-26reserved-3D0%26d%3DDwMFAw%26c%3D3NBXXUKukgVIjVXwt0Rin6h0GAxIKZespWWvcJx4w9c%26r%3DOchfK5tsKw3s6pWrU7ax5cirThuZsNPpYMCpTkocJMQ%26m%3DPERlq9xDUCMIggvFnaw6_38NCGtdXih4nb9_y9Zv-Vk%26s%3DUN4ZBYysQ8Tkv8GVptdjv_a7mAHKFh_fC3vlLY_AT_8%26e%3D&amp;data=02%7C01%7CStevenson-Ortiz.Judy%40dol.gov%7C6e684d346bfb425d5a0908d7d0fb7fd0%7C75a6305472044e0c9126adab971d4aca%7C0%7C0%7C637207650913512355&amp;sdata=nOHAb%2FZP%2BsGVH17sORCY94uMAlQ0xHgQLs0Ts7gCdsE%3D&amp;reserved=0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https://www.cdc.gov/niosh/topics/hcwcontrols/recommendedguidanceextuse.html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Minimize the number of individuals who need to use respiratory protection through the preferential use of engineering and administrative controls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;</w:t>
      </w:r>
      <w:proofErr w:type="gramEnd"/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Use alternatives to N95 respirators (e.g., other classes of filtering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facepiece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respirators, elastomeric half-mask and full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facepiece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air purifying respirators, powered air purifying respirators) where feasible;</w:t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Implement practices allowing extended use and/or limited reuse of N95 respirators, when acceptable; and</w:t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Prioritize the use of N95 respirators for those personnel at the highest risk of contracting or experiencing complications of infection.</w:t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It probably depends on what the N95 is used for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For COVID-19 there are the CDC recommendation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There’s studies being done on how, or if, N95s can be decontaminated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 I’d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watch for any information coming out in the future in that regards.</w:t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The discussion really has been related to healthcare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For construction and other industries I haven’t seen any information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 But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engineering and administrative controls should be looked at to see if a hazard can be controlled that eliminates or reduces the need for the respirators.</w:t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There hasn’t been any discussion on waiving respirator use when there is a hazard and it’s required or waiving OSHA requirements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That would just create a different kind of illness/injury….</w:t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I think it would be a good survey question to the industry on how they are addressing it. </w:t>
      </w:r>
    </w:p>
    <w:p w:rsidR="00866C0B" w:rsidRDefault="00866C0B" w:rsidP="00866C0B">
      <w:pPr>
        <w:pStyle w:val="NormalWeb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Depending on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hazard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maybe there might be some helpful information here:</w:t>
      </w:r>
    </w:p>
    <w:p w:rsidR="00866C0B" w:rsidRDefault="00866C0B" w:rsidP="00866C0B">
      <w:pPr>
        <w:pStyle w:val="NormalWeb"/>
        <w:spacing w:after="160" w:line="252" w:lineRule="auto"/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http://www.cpwrconstructionsolutions.org/</w:t>
        </w:r>
      </w:hyperlink>
    </w:p>
    <w:p w:rsidR="00697687" w:rsidRDefault="00697687"/>
    <w:sectPr w:rsidR="0069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B"/>
    <w:rsid w:val="00697687"/>
    <w:rsid w:val="008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17B5F-5B72-4030-9CB7-5B6D176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C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6C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urldefense.proofpoint.com%2Fv2%2Furl%3Fu%3Dhttps-3A__gcc01.safelinks.protection.outlook.com_-3Furl-3Dhttp-253A-252F-252Fwww.cpwrconstructionsolutions.org-252F-26data-3D02-257C01-257CStevenson-2DOrtiz.Judy-2540dol.gov-257C50fe54a46c424e9e117d08d7d0f75fb3-257C75a6305472044e0c9126adab971d4aca-257C0-257C0-257C637207633189880380-26sdata-3DosT6tuLFF0gEzc6VMTMeaFErcLddUar8AgQLykOEWbg-253D-26reserved-3D0%26d%3DDwMFAw%26c%3D3NBXXUKukgVIjVXwt0Rin6h0GAxIKZespWWvcJx4w9c%26r%3DOchfK5tsKw3s6pWrU7ax5cirThuZsNPpYMCpTkocJMQ%26m%3DPERlq9xDUCMIggvFnaw6_38NCGtdXih4nb9_y9Zv-Vk%26s%3DFIl4THMIG411SRLRFTASn3gKfU6sT3IrjmzdFGXmz84%26e%3D&amp;data=02%7C01%7CStevenson-Ortiz.Judy%40dol.gov%7C6e684d346bfb425d5a0908d7d0fb7fd0%7C75a6305472044e0c9126adab971d4aca%7C0%7C0%7C637207650913522345&amp;sdata=Au2gvJq2R3pNV1ZFneBSS8gwL00IQUr%2FIyrlA2%2Fi5f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Stevenson-Ortiz, Judy E. - OSHA</dc:creator>
  <cp:keywords/>
  <dc:description/>
  <cp:lastModifiedBy>Stevenson-Ortiz, Judy E. - OSHA</cp:lastModifiedBy>
  <cp:revision>1</cp:revision>
  <dcterms:created xsi:type="dcterms:W3CDTF">2020-03-25T20:53:00Z</dcterms:created>
  <dcterms:modified xsi:type="dcterms:W3CDTF">2020-03-25T20:53:00Z</dcterms:modified>
</cp:coreProperties>
</file>